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EEF1" w14:textId="7A1B74DA" w:rsidR="002441D3" w:rsidRDefault="002441D3" w:rsidP="001130B8">
      <w:pPr>
        <w:spacing w:after="0"/>
        <w:jc w:val="center"/>
        <w:rPr>
          <w:rFonts w:ascii="Times New Roman" w:hAnsi="Times New Roman" w:cs="Times New Roman"/>
          <w:b/>
          <w:sz w:val="32"/>
        </w:rPr>
      </w:pPr>
      <w:bookmarkStart w:id="0" w:name="_Hlk520728834"/>
      <w:r>
        <w:rPr>
          <w:rFonts w:ascii="Times New Roman" w:hAnsi="Times New Roman" w:cs="Times New Roman"/>
          <w:b/>
          <w:noProof/>
          <w:sz w:val="32"/>
        </w:rPr>
        <w:drawing>
          <wp:anchor distT="0" distB="0" distL="114300" distR="114300" simplePos="0" relativeHeight="251661312" behindDoc="0" locked="0" layoutInCell="1" allowOverlap="1" wp14:anchorId="2BA395BA" wp14:editId="3B350549">
            <wp:simplePos x="0" y="0"/>
            <wp:positionH relativeFrom="margin">
              <wp:posOffset>0</wp:posOffset>
            </wp:positionH>
            <wp:positionV relativeFrom="margin">
              <wp:posOffset>-377190</wp:posOffset>
            </wp:positionV>
            <wp:extent cx="5912377" cy="116205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7">
                      <a:extLst>
                        <a:ext uri="{28A0092B-C50C-407E-A947-70E740481C1C}">
                          <a14:useLocalDpi xmlns:a14="http://schemas.microsoft.com/office/drawing/2010/main" val="0"/>
                        </a:ext>
                      </a:extLst>
                    </a:blip>
                    <a:srcRect b="18084"/>
                    <a:stretch/>
                  </pic:blipFill>
                  <pic:spPr bwMode="auto">
                    <a:xfrm>
                      <a:off x="0" y="0"/>
                      <a:ext cx="5912377" cy="1162050"/>
                    </a:xfrm>
                    <a:prstGeom prst="rect">
                      <a:avLst/>
                    </a:prstGeom>
                    <a:ln>
                      <a:noFill/>
                    </a:ln>
                    <a:extLst>
                      <a:ext uri="{53640926-AAD7-44D8-BBD7-CCE9431645EC}">
                        <a14:shadowObscured xmlns:a14="http://schemas.microsoft.com/office/drawing/2010/main"/>
                      </a:ext>
                    </a:extLst>
                  </pic:spPr>
                </pic:pic>
              </a:graphicData>
            </a:graphic>
          </wp:anchor>
        </w:drawing>
      </w:r>
    </w:p>
    <w:p w14:paraId="0ABDF63E" w14:textId="299CCD4E" w:rsidR="001130B8" w:rsidRPr="001130B8" w:rsidRDefault="001130B8" w:rsidP="001130B8">
      <w:pPr>
        <w:spacing w:after="0"/>
        <w:jc w:val="center"/>
        <w:rPr>
          <w:rFonts w:ascii="Times New Roman" w:hAnsi="Times New Roman" w:cs="Times New Roman"/>
          <w:b/>
          <w:sz w:val="32"/>
        </w:rPr>
      </w:pPr>
      <w:r>
        <w:rPr>
          <w:rFonts w:ascii="Times New Roman" w:hAnsi="Times New Roman" w:cs="Times New Roman"/>
          <w:b/>
          <w:sz w:val="32"/>
        </w:rPr>
        <w:t>PERMISSION TO REPRINT ARTICLES FROM</w:t>
      </w:r>
    </w:p>
    <w:p w14:paraId="349C6BE3" w14:textId="77777777" w:rsidR="001130B8" w:rsidRDefault="001130B8" w:rsidP="001130B8">
      <w:pPr>
        <w:spacing w:after="0"/>
        <w:jc w:val="center"/>
        <w:rPr>
          <w:rFonts w:ascii="Times New Roman" w:hAnsi="Times New Roman" w:cs="Times New Roman"/>
          <w:b/>
          <w:sz w:val="32"/>
        </w:rPr>
      </w:pPr>
      <w:r w:rsidRPr="001130B8">
        <w:rPr>
          <w:rFonts w:ascii="Times New Roman" w:hAnsi="Times New Roman" w:cs="Times New Roman"/>
          <w:b/>
          <w:sz w:val="32"/>
        </w:rPr>
        <w:t xml:space="preserve">DONN LeVIE JR. 24/7 EDITOR RESOURCE </w:t>
      </w:r>
      <w:r>
        <w:rPr>
          <w:rFonts w:ascii="Times New Roman" w:hAnsi="Times New Roman" w:cs="Times New Roman"/>
          <w:b/>
          <w:sz w:val="32"/>
        </w:rPr>
        <w:t>PAGE</w:t>
      </w:r>
    </w:p>
    <w:p w14:paraId="6FE3A241" w14:textId="77777777" w:rsidR="001130B8" w:rsidRDefault="001130B8" w:rsidP="001130B8">
      <w:pPr>
        <w:spacing w:after="0"/>
        <w:jc w:val="center"/>
        <w:rPr>
          <w:rFonts w:ascii="Times New Roman" w:hAnsi="Times New Roman" w:cs="Times New Roman"/>
          <w:b/>
          <w:sz w:val="32"/>
        </w:rPr>
      </w:pPr>
    </w:p>
    <w:bookmarkEnd w:id="0"/>
    <w:p w14:paraId="4E58C256" w14:textId="77777777" w:rsidR="002441D3" w:rsidRDefault="002441D3" w:rsidP="002441D3">
      <w:pPr>
        <w:pStyle w:val="font8"/>
        <w:spacing w:before="0" w:beforeAutospacing="0" w:after="120" w:afterAutospacing="0" w:line="300" w:lineRule="auto"/>
        <w:rPr>
          <w:sz w:val="26"/>
        </w:rPr>
      </w:pPr>
      <w:r w:rsidRPr="006F2C01">
        <w:rPr>
          <w:sz w:val="26"/>
        </w:rPr>
        <w:t>Permission</w:t>
      </w:r>
      <w:r>
        <w:rPr>
          <w:sz w:val="26"/>
        </w:rPr>
        <w:t xml:space="preserve"> (non-exclusive)</w:t>
      </w:r>
      <w:r w:rsidRPr="006F2C01">
        <w:rPr>
          <w:sz w:val="26"/>
        </w:rPr>
        <w:t xml:space="preserve"> to reprint articles by Donn LeVie Jr</w:t>
      </w:r>
      <w:r>
        <w:rPr>
          <w:sz w:val="26"/>
        </w:rPr>
        <w:t>.</w:t>
      </w:r>
      <w:r w:rsidRPr="006F2C01">
        <w:rPr>
          <w:sz w:val="26"/>
        </w:rPr>
        <w:t xml:space="preserve"> is hereby given to all print, broadcast and electronic media </w:t>
      </w:r>
      <w:r w:rsidRPr="006F2C01">
        <w:rPr>
          <w:b/>
          <w:sz w:val="26"/>
        </w:rPr>
        <w:t>provided that the contact information at the end of each article is included in your publication.</w:t>
      </w:r>
      <w:r w:rsidRPr="006F2C01">
        <w:rPr>
          <w:sz w:val="26"/>
        </w:rPr>
        <w:t xml:space="preserve"> For organizations publishing article</w:t>
      </w:r>
      <w:r>
        <w:rPr>
          <w:sz w:val="26"/>
        </w:rPr>
        <w:t>s electronically, a live, click</w:t>
      </w:r>
      <w:r w:rsidRPr="006F2C01">
        <w:rPr>
          <w:sz w:val="26"/>
        </w:rPr>
        <w:t>able link to </w:t>
      </w:r>
      <w:r w:rsidRPr="006F2C01">
        <w:rPr>
          <w:b/>
          <w:sz w:val="26"/>
        </w:rPr>
        <w:t>https://www.donnleviejrstrategies.com</w:t>
      </w:r>
      <w:r w:rsidRPr="006F2C01">
        <w:rPr>
          <w:sz w:val="26"/>
        </w:rPr>
        <w:t> must also be included with the body of the article. </w:t>
      </w:r>
    </w:p>
    <w:p w14:paraId="3E242E3D" w14:textId="77777777" w:rsidR="002441D3" w:rsidRPr="006F2C01" w:rsidRDefault="002441D3" w:rsidP="002441D3">
      <w:pPr>
        <w:pStyle w:val="font8"/>
        <w:spacing w:before="0" w:beforeAutospacing="0" w:after="120" w:afterAutospacing="0" w:line="300" w:lineRule="auto"/>
        <w:rPr>
          <w:sz w:val="26"/>
        </w:rPr>
      </w:pPr>
      <w:r w:rsidRPr="006F2C01">
        <w:rPr>
          <w:sz w:val="26"/>
        </w:rPr>
        <w:t>Additionally, please mail one copy of your publication to:</w:t>
      </w:r>
    </w:p>
    <w:p w14:paraId="0D0EC191" w14:textId="77777777" w:rsidR="002441D3" w:rsidRPr="00CA2F63" w:rsidRDefault="002441D3" w:rsidP="002441D3">
      <w:pPr>
        <w:pStyle w:val="font8"/>
        <w:spacing w:before="0" w:beforeAutospacing="0" w:after="120" w:afterAutospacing="0" w:line="300" w:lineRule="auto"/>
        <w:rPr>
          <w:sz w:val="26"/>
        </w:rPr>
      </w:pPr>
      <w:r w:rsidRPr="00CA2F63">
        <w:rPr>
          <w:sz w:val="26"/>
          <w:lang w:val="fr-FR"/>
        </w:rPr>
        <w:t xml:space="preserve">Donn LeVie Jr. </w:t>
      </w:r>
      <w:r w:rsidRPr="00CA2F63">
        <w:rPr>
          <w:sz w:val="26"/>
        </w:rPr>
        <w:t>STRATEGIES, 6329 Clarion Drive, Austin, Texa</w:t>
      </w:r>
      <w:r>
        <w:rPr>
          <w:sz w:val="26"/>
        </w:rPr>
        <w:t>s 78749.</w:t>
      </w:r>
    </w:p>
    <w:p w14:paraId="0A247E44" w14:textId="77777777" w:rsidR="002441D3" w:rsidRPr="006F2C01" w:rsidRDefault="002441D3" w:rsidP="002441D3">
      <w:pPr>
        <w:pStyle w:val="font8"/>
        <w:numPr>
          <w:ilvl w:val="0"/>
          <w:numId w:val="1"/>
        </w:numPr>
        <w:spacing w:before="0" w:beforeAutospacing="0" w:after="0" w:afterAutospacing="0" w:line="300" w:lineRule="auto"/>
        <w:rPr>
          <w:sz w:val="26"/>
        </w:rPr>
      </w:pPr>
      <w:r w:rsidRPr="006F2C01">
        <w:rPr>
          <w:sz w:val="26"/>
        </w:rPr>
        <w:t>Permission to reprint articles by Donn LeVie Jr</w:t>
      </w:r>
      <w:r>
        <w:rPr>
          <w:sz w:val="26"/>
        </w:rPr>
        <w:t xml:space="preserve">. </w:t>
      </w:r>
      <w:r w:rsidRPr="006F2C01">
        <w:rPr>
          <w:sz w:val="26"/>
        </w:rPr>
        <w:t xml:space="preserve"> at no charge is granted with the agreement that:</w:t>
      </w:r>
    </w:p>
    <w:p w14:paraId="350CBF16" w14:textId="77777777" w:rsidR="002441D3" w:rsidRPr="006F2C01" w:rsidRDefault="002441D3" w:rsidP="002441D3">
      <w:pPr>
        <w:pStyle w:val="font8"/>
        <w:numPr>
          <w:ilvl w:val="1"/>
          <w:numId w:val="2"/>
        </w:numPr>
        <w:spacing w:before="0" w:beforeAutospacing="0" w:after="0" w:afterAutospacing="0" w:line="300" w:lineRule="auto"/>
        <w:rPr>
          <w:sz w:val="26"/>
        </w:rPr>
      </w:pPr>
      <w:r w:rsidRPr="006F2C01">
        <w:rPr>
          <w:sz w:val="26"/>
        </w:rPr>
        <w:t>The article bio be included following each article used.</w:t>
      </w:r>
    </w:p>
    <w:p w14:paraId="450B744D" w14:textId="77777777" w:rsidR="002441D3" w:rsidRPr="006F2C01" w:rsidRDefault="002441D3" w:rsidP="002441D3">
      <w:pPr>
        <w:pStyle w:val="font8"/>
        <w:numPr>
          <w:ilvl w:val="1"/>
          <w:numId w:val="2"/>
        </w:numPr>
        <w:spacing w:before="0" w:beforeAutospacing="0" w:after="0" w:afterAutospacing="0" w:line="300" w:lineRule="auto"/>
        <w:rPr>
          <w:sz w:val="26"/>
        </w:rPr>
      </w:pPr>
      <w:r w:rsidRPr="006F2C01">
        <w:rPr>
          <w:sz w:val="26"/>
        </w:rPr>
        <w:t>One copy of the publication in which the article is published be provided to Donn LeVie Jr. STRATEGIES.</w:t>
      </w:r>
    </w:p>
    <w:p w14:paraId="6379887C" w14:textId="77777777" w:rsidR="002441D3" w:rsidRDefault="002441D3" w:rsidP="002441D3">
      <w:pPr>
        <w:pStyle w:val="font8"/>
        <w:numPr>
          <w:ilvl w:val="1"/>
          <w:numId w:val="2"/>
        </w:numPr>
        <w:spacing w:before="0" w:beforeAutospacing="0" w:after="120" w:afterAutospacing="0" w:line="300" w:lineRule="auto"/>
        <w:rPr>
          <w:sz w:val="26"/>
        </w:rPr>
      </w:pPr>
      <w:r w:rsidRPr="006F2C01">
        <w:rPr>
          <w:sz w:val="26"/>
        </w:rPr>
        <w:t>A $300 fee (per article) will be expected for articles published </w:t>
      </w:r>
      <w:r w:rsidRPr="00CA2F63">
        <w:rPr>
          <w:b/>
          <w:i/>
          <w:color w:val="C00000"/>
          <w:sz w:val="26"/>
        </w:rPr>
        <w:t>without</w:t>
      </w:r>
      <w:r w:rsidRPr="00CA2F63">
        <w:rPr>
          <w:color w:val="C00000"/>
          <w:sz w:val="26"/>
        </w:rPr>
        <w:t> </w:t>
      </w:r>
      <w:r w:rsidRPr="00CA2F63">
        <w:rPr>
          <w:b/>
          <w:bCs/>
          <w:i/>
          <w:iCs/>
          <w:color w:val="C00000"/>
          <w:sz w:val="26"/>
        </w:rPr>
        <w:t>the closing bio and contact information</w:t>
      </w:r>
      <w:r>
        <w:rPr>
          <w:b/>
          <w:bCs/>
          <w:i/>
          <w:iCs/>
          <w:color w:val="C00000"/>
          <w:sz w:val="26"/>
        </w:rPr>
        <w:t>.</w:t>
      </w:r>
    </w:p>
    <w:p w14:paraId="4875E712" w14:textId="77777777" w:rsidR="002441D3" w:rsidRPr="007F2100" w:rsidRDefault="002441D3" w:rsidP="002441D3">
      <w:pPr>
        <w:pStyle w:val="font8"/>
        <w:numPr>
          <w:ilvl w:val="1"/>
          <w:numId w:val="2"/>
        </w:numPr>
        <w:spacing w:before="0" w:beforeAutospacing="0" w:after="120" w:afterAutospacing="0" w:line="300" w:lineRule="auto"/>
        <w:rPr>
          <w:sz w:val="26"/>
        </w:rPr>
      </w:pPr>
      <w:r>
        <w:rPr>
          <w:sz w:val="26"/>
        </w:rPr>
        <w:t>All articles © Copyright 2021 Donn LeVie Jr./Donn LeVie Jr. STRATEGIES, LLC.</w:t>
      </w:r>
    </w:p>
    <w:p w14:paraId="6E2E7833" w14:textId="77777777" w:rsidR="002441D3" w:rsidRPr="006F2C01" w:rsidRDefault="002441D3" w:rsidP="002441D3">
      <w:pPr>
        <w:pStyle w:val="font8"/>
        <w:numPr>
          <w:ilvl w:val="0"/>
          <w:numId w:val="1"/>
        </w:numPr>
        <w:spacing w:before="0" w:beforeAutospacing="0" w:after="0" w:afterAutospacing="0" w:line="300" w:lineRule="auto"/>
        <w:rPr>
          <w:sz w:val="26"/>
        </w:rPr>
      </w:pPr>
      <w:r w:rsidRPr="006F2C01">
        <w:rPr>
          <w:sz w:val="26"/>
        </w:rPr>
        <w:t xml:space="preserve">Permission is also granted for </w:t>
      </w:r>
      <w:r w:rsidRPr="00CD4C2E">
        <w:rPr>
          <w:b/>
          <w:i/>
          <w:sz w:val="26"/>
        </w:rPr>
        <w:t>reasonable</w:t>
      </w:r>
      <w:r w:rsidRPr="006F2C01">
        <w:rPr>
          <w:sz w:val="26"/>
        </w:rPr>
        <w:t>:</w:t>
      </w:r>
    </w:p>
    <w:p w14:paraId="07C6347E" w14:textId="77777777" w:rsidR="002441D3" w:rsidRPr="006F2C01" w:rsidRDefault="002441D3" w:rsidP="002441D3">
      <w:pPr>
        <w:pStyle w:val="font8"/>
        <w:numPr>
          <w:ilvl w:val="1"/>
          <w:numId w:val="1"/>
        </w:numPr>
        <w:spacing w:before="0" w:beforeAutospacing="0" w:after="0" w:afterAutospacing="0" w:line="300" w:lineRule="auto"/>
        <w:rPr>
          <w:sz w:val="26"/>
        </w:rPr>
      </w:pPr>
      <w:r w:rsidRPr="006F2C01">
        <w:rPr>
          <w:sz w:val="26"/>
        </w:rPr>
        <w:t>Editing content and industry-specific example exchange</w:t>
      </w:r>
    </w:p>
    <w:p w14:paraId="59D871E8" w14:textId="77777777" w:rsidR="002441D3" w:rsidRPr="006F2C01" w:rsidRDefault="002441D3" w:rsidP="002441D3">
      <w:pPr>
        <w:pStyle w:val="font8"/>
        <w:numPr>
          <w:ilvl w:val="1"/>
          <w:numId w:val="1"/>
        </w:numPr>
        <w:spacing w:before="0" w:beforeAutospacing="0" w:after="0" w:afterAutospacing="0" w:line="300" w:lineRule="auto"/>
        <w:rPr>
          <w:sz w:val="26"/>
        </w:rPr>
      </w:pPr>
      <w:r w:rsidRPr="006F2C01">
        <w:rPr>
          <w:sz w:val="26"/>
        </w:rPr>
        <w:t>Word length</w:t>
      </w:r>
    </w:p>
    <w:p w14:paraId="5F96AA98" w14:textId="77777777" w:rsidR="002441D3" w:rsidRPr="006F2C01" w:rsidRDefault="002441D3" w:rsidP="002441D3">
      <w:pPr>
        <w:pStyle w:val="font8"/>
        <w:numPr>
          <w:ilvl w:val="1"/>
          <w:numId w:val="1"/>
        </w:numPr>
        <w:spacing w:before="0" w:beforeAutospacing="0" w:after="120" w:afterAutospacing="0" w:line="300" w:lineRule="auto"/>
        <w:rPr>
          <w:sz w:val="26"/>
        </w:rPr>
      </w:pPr>
      <w:r w:rsidRPr="006F2C01">
        <w:rPr>
          <w:sz w:val="26"/>
        </w:rPr>
        <w:t>Article title change</w:t>
      </w:r>
    </w:p>
    <w:p w14:paraId="321B76D7" w14:textId="77777777" w:rsidR="002441D3" w:rsidRPr="006F2C01" w:rsidRDefault="002441D3" w:rsidP="002441D3">
      <w:pPr>
        <w:pStyle w:val="font8"/>
        <w:numPr>
          <w:ilvl w:val="0"/>
          <w:numId w:val="1"/>
        </w:numPr>
        <w:spacing w:before="0" w:beforeAutospacing="0" w:after="0" w:afterAutospacing="0" w:line="300" w:lineRule="auto"/>
        <w:rPr>
          <w:sz w:val="26"/>
        </w:rPr>
      </w:pPr>
      <w:r w:rsidRPr="006F2C01">
        <w:rPr>
          <w:sz w:val="26"/>
        </w:rPr>
        <w:t>Electronic publishing of arti</w:t>
      </w:r>
      <w:r>
        <w:rPr>
          <w:sz w:val="26"/>
        </w:rPr>
        <w:t>cles must include a live, click</w:t>
      </w:r>
      <w:r w:rsidRPr="006F2C01">
        <w:rPr>
          <w:sz w:val="26"/>
        </w:rPr>
        <w:t>able link to </w:t>
      </w:r>
      <w:r w:rsidRPr="006F2C01">
        <w:rPr>
          <w:b/>
          <w:sz w:val="26"/>
        </w:rPr>
        <w:t>https://www.donnleviejrstrategies.com.</w:t>
      </w:r>
    </w:p>
    <w:p w14:paraId="62AAE5FA" w14:textId="77777777" w:rsidR="002441D3" w:rsidRPr="006F2C01" w:rsidRDefault="002441D3" w:rsidP="002441D3">
      <w:pPr>
        <w:pStyle w:val="font8"/>
        <w:spacing w:before="0" w:beforeAutospacing="0" w:after="0" w:afterAutospacing="0" w:line="300" w:lineRule="auto"/>
        <w:rPr>
          <w:sz w:val="26"/>
        </w:rPr>
      </w:pPr>
    </w:p>
    <w:p w14:paraId="514599C9" w14:textId="77777777" w:rsidR="002441D3" w:rsidRPr="006F2C01" w:rsidRDefault="002441D3" w:rsidP="002441D3">
      <w:pPr>
        <w:pStyle w:val="font8"/>
        <w:spacing w:before="0" w:beforeAutospacing="0" w:after="0" w:afterAutospacing="0" w:line="300" w:lineRule="auto"/>
        <w:rPr>
          <w:sz w:val="26"/>
        </w:rPr>
      </w:pPr>
      <w:r w:rsidRPr="006F2C01">
        <w:rPr>
          <w:sz w:val="26"/>
        </w:rPr>
        <w:t>Any questions, please email to </w:t>
      </w:r>
      <w:hyperlink r:id="rId8" w:history="1">
        <w:r w:rsidRPr="006F2C01">
          <w:rPr>
            <w:rStyle w:val="Hyperlink"/>
            <w:sz w:val="26"/>
          </w:rPr>
          <w:t>donn@donnleviejrstrategies.com</w:t>
        </w:r>
      </w:hyperlink>
    </w:p>
    <w:p w14:paraId="372B5918" w14:textId="77777777" w:rsidR="00CA646B" w:rsidRDefault="00CA646B" w:rsidP="006F2C01">
      <w:pPr>
        <w:pStyle w:val="font8"/>
        <w:spacing w:before="0" w:beforeAutospacing="0" w:after="0" w:afterAutospacing="0" w:line="300" w:lineRule="auto"/>
        <w:rPr>
          <w:rStyle w:val="Hyperlink"/>
          <w:sz w:val="26"/>
          <w:u w:val="none"/>
        </w:rPr>
      </w:pPr>
    </w:p>
    <w:p w14:paraId="0810CFE9" w14:textId="4C351CDF" w:rsidR="004F552F" w:rsidRPr="002441D3" w:rsidRDefault="002441D3" w:rsidP="002441D3">
      <w:pPr>
        <w:pStyle w:val="Heading1"/>
        <w:spacing w:after="0"/>
      </w:pPr>
      <w:r>
        <w:rPr>
          <w:caps/>
        </w:rPr>
        <w:lastRenderedPageBreak/>
        <w:t>F</w:t>
      </w:r>
      <w:r>
        <w:t>inding the Right Balance of Impression Management</w:t>
      </w:r>
    </w:p>
    <w:p w14:paraId="0804C0F1" w14:textId="77777777" w:rsidR="004F552F" w:rsidRPr="004F552F" w:rsidRDefault="004F552F" w:rsidP="002441D3">
      <w:pPr>
        <w:pStyle w:val="Heading2"/>
      </w:pPr>
      <w:r>
        <w:t>Applying the Power of Influence and Persuasion</w:t>
      </w:r>
    </w:p>
    <w:p w14:paraId="396A7FDE" w14:textId="349C84F6" w:rsidR="004F552F" w:rsidRPr="002441D3" w:rsidRDefault="004F552F" w:rsidP="002441D3">
      <w:pPr>
        <w:pStyle w:val="Body"/>
        <w:spacing w:before="240" w:line="360" w:lineRule="auto"/>
        <w:rPr>
          <w:rFonts w:ascii="Cambria" w:hAnsi="Cambria"/>
          <w:i/>
          <w:sz w:val="28"/>
          <w:szCs w:val="36"/>
        </w:rPr>
      </w:pPr>
      <w:r w:rsidRPr="002441D3">
        <w:rPr>
          <w:rFonts w:ascii="Cambria" w:hAnsi="Cambria"/>
          <w:i/>
          <w:sz w:val="28"/>
          <w:szCs w:val="36"/>
          <w:lang w:val="fr-FR"/>
        </w:rPr>
        <w:t>D</w:t>
      </w:r>
      <w:r w:rsidR="00CD4253" w:rsidRPr="002441D3">
        <w:rPr>
          <w:rFonts w:ascii="Cambria" w:hAnsi="Cambria"/>
          <w:i/>
          <w:sz w:val="28"/>
          <w:szCs w:val="36"/>
          <w:lang w:val="fr-FR"/>
        </w:rPr>
        <w:t xml:space="preserve">onn LeVie Jr. / Donn LeVie Jr. </w:t>
      </w:r>
      <w:r w:rsidR="00CD4253" w:rsidRPr="002441D3">
        <w:rPr>
          <w:rFonts w:ascii="Cambria" w:hAnsi="Cambria"/>
          <w:i/>
          <w:sz w:val="28"/>
          <w:szCs w:val="36"/>
        </w:rPr>
        <w:t>STRATEGIES</w:t>
      </w:r>
      <w:r w:rsidR="002441D3" w:rsidRPr="002441D3">
        <w:rPr>
          <w:rFonts w:ascii="Cambria" w:hAnsi="Cambria"/>
          <w:i/>
          <w:sz w:val="28"/>
          <w:szCs w:val="36"/>
        </w:rPr>
        <w:t>, LLC</w:t>
      </w:r>
    </w:p>
    <w:p w14:paraId="25F27BC4" w14:textId="77777777" w:rsidR="002441D3" w:rsidRDefault="002E5941" w:rsidP="002441D3">
      <w:pPr>
        <w:pStyle w:val="Body"/>
      </w:pPr>
      <w:r w:rsidRPr="002441D3">
        <w:t>The concept of i</w:t>
      </w:r>
      <w:r w:rsidR="00B359BC" w:rsidRPr="002441D3">
        <w:t>mpression management</w:t>
      </w:r>
      <w:r w:rsidRPr="002441D3">
        <w:t xml:space="preserve"> and its associated language is an important tool for building and applying influential and persuasive intelligence, which is the mark of a Presence-Driven Leader, but it requires a delicate balance. It’s not difficult to understand that we have varying approaches to processing information, developing ideas, and communicating them to others. </w:t>
      </w:r>
    </w:p>
    <w:p w14:paraId="45B848D5" w14:textId="694562F7" w:rsidR="002E5941" w:rsidRPr="002441D3" w:rsidRDefault="002E5941" w:rsidP="002441D3">
      <w:pPr>
        <w:pStyle w:val="Body"/>
      </w:pPr>
      <w:r w:rsidRPr="002441D3">
        <w:t xml:space="preserve">Individuals fluent in the language of impression management have the ability to adapt to the communication styles of decision makers and interviewers they’re trying to influence, persuade, or impress, rather than remain within the rigid confines of their own comfort zones. </w:t>
      </w:r>
    </w:p>
    <w:p w14:paraId="49CEDD68" w14:textId="77777777" w:rsidR="004F552F" w:rsidRPr="002441D3" w:rsidRDefault="004F552F" w:rsidP="002441D3">
      <w:pPr>
        <w:pStyle w:val="Body"/>
      </w:pPr>
      <w:r w:rsidRPr="002441D3">
        <w:t>On the one end of the external impression-management</w:t>
      </w:r>
      <w:r w:rsidRPr="002441D3">
        <w:rPr>
          <w:rStyle w:val="FootnoteReference"/>
          <w:vertAlign w:val="baseline"/>
        </w:rPr>
        <w:footnoteReference w:id="1"/>
      </w:r>
      <w:r w:rsidRPr="002441D3">
        <w:t xml:space="preserve"> spectrum lie individuals who seem oblivious of other’s reactions to their behaviors. While some may engage in conscious action to generate attention, these individuals often fail to process information in a manner that has any relevancy. </w:t>
      </w:r>
    </w:p>
    <w:p w14:paraId="52D06262" w14:textId="77777777" w:rsidR="002441D3" w:rsidRDefault="004F552F" w:rsidP="002441D3">
      <w:pPr>
        <w:pStyle w:val="Body"/>
      </w:pPr>
      <w:r w:rsidRPr="002441D3">
        <w:t xml:space="preserve">In other words, such people often direct their attention away from themselves to other persons, places, or things in their immediate environment, and therefore do not consider how others see their behavior. In essence, they have no feedback loop that allows them to adjust their behavior based on how others see them. </w:t>
      </w:r>
    </w:p>
    <w:p w14:paraId="2010CA4E" w14:textId="6282E678" w:rsidR="004F552F" w:rsidRPr="002441D3" w:rsidRDefault="004F552F" w:rsidP="002441D3">
      <w:pPr>
        <w:pStyle w:val="Body"/>
      </w:pPr>
      <w:r w:rsidRPr="002441D3">
        <w:t xml:space="preserve">During an interview, candidates with this impression-management style (fortunately, they are few and far between) do not find favor in the eyes of </w:t>
      </w:r>
      <w:r w:rsidR="00CD4253" w:rsidRPr="002441D3">
        <w:t>decision makers with hiring authority</w:t>
      </w:r>
      <w:r w:rsidRPr="002441D3">
        <w:t xml:space="preserve">. </w:t>
      </w:r>
    </w:p>
    <w:p w14:paraId="3F2DDEEA" w14:textId="4335C843" w:rsidR="004F552F" w:rsidRPr="002441D3" w:rsidRDefault="004F552F" w:rsidP="002441D3">
      <w:pPr>
        <w:pStyle w:val="Body"/>
      </w:pPr>
      <w:r w:rsidRPr="002441D3">
        <w:t xml:space="preserve">At the other end of the impression-management spectrum are individuals with heightened public self-awareness, who </w:t>
      </w:r>
      <w:r w:rsidR="002441D3">
        <w:t>are aware of</w:t>
      </w:r>
      <w:r w:rsidRPr="002441D3">
        <w:t xml:space="preserve"> every aspect of their appearance and behavior </w:t>
      </w:r>
      <w:r w:rsidR="002441D3">
        <w:t>that others observe</w:t>
      </w:r>
      <w:r w:rsidRPr="002441D3">
        <w:t xml:space="preserve">. Such people find it difficult not to focus on the impressions others are reaching about them. They purposely scan for visual, auditory, or body language cues, and respond selectively to cues that foster </w:t>
      </w:r>
      <w:r w:rsidRPr="002441D3">
        <w:lastRenderedPageBreak/>
        <w:t xml:space="preserve">the “right” impression for a first date, job interview, audition, public speaking engagement, or any other particular situation. </w:t>
      </w:r>
    </w:p>
    <w:p w14:paraId="5DCD82E9" w14:textId="77777777" w:rsidR="004F552F" w:rsidRPr="002441D3" w:rsidRDefault="004F552F" w:rsidP="002441D3">
      <w:pPr>
        <w:pStyle w:val="Body"/>
      </w:pPr>
      <w:r w:rsidRPr="002441D3">
        <w:t xml:space="preserve">In fact, this acute form of impression management can manifest itself as performance anxiety or stage fright for some actors, musicians, athletes—and interview candidates. Unfortunately, this impression-management style does not create a strong positive first impression with </w:t>
      </w:r>
      <w:r w:rsidR="00CD4253" w:rsidRPr="002441D3">
        <w:t>decision makers</w:t>
      </w:r>
      <w:r w:rsidRPr="002441D3">
        <w:t>.</w:t>
      </w:r>
    </w:p>
    <w:p w14:paraId="3023FE8F" w14:textId="79B4BC56" w:rsidR="004F552F" w:rsidRPr="002441D3" w:rsidRDefault="004F552F" w:rsidP="002441D3">
      <w:pPr>
        <w:pStyle w:val="Body"/>
      </w:pPr>
      <w:r w:rsidRPr="002441D3">
        <w:t xml:space="preserve">Truth be told, most people monitor how others perceive them at a subconscious level without paying obvious attention. This subliminal self-monitoring can be attributed to many self-preservation behaviors that have become routine. Some </w:t>
      </w:r>
      <w:r w:rsidR="00CD4253" w:rsidRPr="002441D3">
        <w:t>individuals</w:t>
      </w:r>
      <w:r w:rsidRPr="002441D3">
        <w:t xml:space="preserve"> are motivated to carefully manage the impressions they project but refrain from doing so during interviews</w:t>
      </w:r>
      <w:r w:rsidR="002441D3">
        <w:t>.</w:t>
      </w:r>
      <w:r w:rsidRPr="002441D3">
        <w:t xml:space="preserve"> </w:t>
      </w:r>
      <w:r w:rsidR="002441D3">
        <w:t>Maybe because</w:t>
      </w:r>
      <w:r w:rsidRPr="002441D3">
        <w:t xml:space="preserve"> </w:t>
      </w:r>
      <w:r w:rsidR="002441D3">
        <w:t>they do (or don’t) pick up on</w:t>
      </w:r>
      <w:r w:rsidRPr="002441D3">
        <w:t xml:space="preserve"> external cues, such as</w:t>
      </w:r>
      <w:r w:rsidR="00CD4253" w:rsidRPr="002441D3">
        <w:t xml:space="preserve"> personal familiarity with the decision maker</w:t>
      </w:r>
      <w:r w:rsidRPr="002441D3">
        <w:t xml:space="preserve"> or relationships with existing employees. </w:t>
      </w:r>
    </w:p>
    <w:p w14:paraId="6FE98C96" w14:textId="77777777" w:rsidR="004F552F" w:rsidRPr="002441D3" w:rsidRDefault="004F552F" w:rsidP="002441D3">
      <w:pPr>
        <w:pStyle w:val="Body"/>
      </w:pPr>
      <w:r w:rsidRPr="002441D3">
        <w:t xml:space="preserve">In general, the more expertise and accomplishments a candidate has, the more likely he or she will keep overt impression management at minimal levels, allowing expertise and achievement to speak for themselves. However, if a position is one for which there is significant competition, then an applicant will be more motivated to manage his or her impression in the hopes of obtaining some advantage. </w:t>
      </w:r>
    </w:p>
    <w:p w14:paraId="6DC3521F" w14:textId="77777777" w:rsidR="00CD4253" w:rsidRPr="002441D3" w:rsidRDefault="00CD4253" w:rsidP="002441D3">
      <w:pPr>
        <w:pStyle w:val="Body"/>
      </w:pPr>
      <w:r w:rsidRPr="002441D3">
        <w:t xml:space="preserve">Impression management strategies are designed to increase likeability and social favor with decision makers. We all want to </w:t>
      </w:r>
      <w:r w:rsidR="002E5941" w:rsidRPr="002441D3">
        <w:t>convey</w:t>
      </w:r>
      <w:r w:rsidRPr="002441D3">
        <w:t xml:space="preserve"> a positive image and without some degree of self-monitoring, it’s easy to appear too withdrawn or overzealous. Impr</w:t>
      </w:r>
      <w:r w:rsidR="00E67E7A" w:rsidRPr="002441D3">
        <w:t xml:space="preserve">ession management can also </w:t>
      </w:r>
      <w:r w:rsidRPr="002441D3">
        <w:t>mask</w:t>
      </w:r>
      <w:r w:rsidR="00E67E7A" w:rsidRPr="002441D3">
        <w:t xml:space="preserve"> anxiety and thus become a coping mechanism for people who</w:t>
      </w:r>
      <w:r w:rsidRPr="002441D3">
        <w:t xml:space="preserve"> </w:t>
      </w:r>
      <w:r w:rsidR="00E67E7A" w:rsidRPr="002441D3">
        <w:t xml:space="preserve">are prone to panic attacks. </w:t>
      </w:r>
    </w:p>
    <w:p w14:paraId="7932645F" w14:textId="77777777" w:rsidR="00C75BF6" w:rsidRDefault="00C75BF6" w:rsidP="002441D3">
      <w:pPr>
        <w:pStyle w:val="Body"/>
      </w:pPr>
      <w:r w:rsidRPr="002441D3">
        <w:t>Psychologists claim that public self-presentation is almost always overtly manipulative to some degree because the intent is to maximize projected benefit and minimize expected penalties. But it’s not sinister at all. You’re managing your impression by simply observing others and mirroring their communication style and</w:t>
      </w:r>
      <w:r>
        <w:t xml:space="preserve"> demeanor in an attempt to connect with them on a relational level that makes you memorable in a positive, cooperative way. It’s another application of persuasive and influential intelligence.</w:t>
      </w:r>
    </w:p>
    <w:p w14:paraId="1D418D1F" w14:textId="77777777" w:rsidR="00C75BF6" w:rsidRPr="002441D3" w:rsidRDefault="00C75BF6" w:rsidP="002441D3">
      <w:pPr>
        <w:pStyle w:val="Body"/>
      </w:pPr>
      <w:r>
        <w:t xml:space="preserve"> </w:t>
      </w:r>
      <w:r w:rsidRPr="002441D3">
        <w:t>Who knows…impression management may also help you get out of a traffic ticket….or help you get a second date.</w:t>
      </w:r>
    </w:p>
    <w:p w14:paraId="76CF946F" w14:textId="52A1B46A" w:rsidR="001A19B2" w:rsidRPr="002441D3" w:rsidRDefault="002441D3" w:rsidP="002441D3">
      <w:pPr>
        <w:spacing w:after="0"/>
        <w:jc w:val="center"/>
        <w:rPr>
          <w:rFonts w:ascii="Open Sans" w:hAnsi="Open Sans" w:cs="Open Sans"/>
          <w:bCs/>
          <w:sz w:val="24"/>
          <w:szCs w:val="24"/>
        </w:rPr>
      </w:pPr>
      <w:r w:rsidRPr="002441D3">
        <w:rPr>
          <w:rFonts w:ascii="Open Sans" w:hAnsi="Open Sans" w:cs="Open Sans"/>
          <w:bCs/>
          <w:sz w:val="24"/>
          <w:szCs w:val="24"/>
        </w:rPr>
        <w:t>§§</w:t>
      </w:r>
    </w:p>
    <w:p w14:paraId="439EC355" w14:textId="0B1F7862" w:rsidR="001A19B2" w:rsidRDefault="001A19B2" w:rsidP="001130B8">
      <w:pPr>
        <w:spacing w:after="0"/>
        <w:rPr>
          <w:rFonts w:ascii="Times New Roman" w:hAnsi="Times New Roman" w:cs="Times New Roman"/>
          <w:b/>
          <w:sz w:val="24"/>
          <w:szCs w:val="24"/>
        </w:rPr>
      </w:pPr>
    </w:p>
    <w:p w14:paraId="04D3D680" w14:textId="77777777" w:rsidR="002441D3" w:rsidRPr="002441D3" w:rsidRDefault="002441D3" w:rsidP="002441D3">
      <w:pPr>
        <w:spacing w:after="0" w:line="259" w:lineRule="auto"/>
        <w:rPr>
          <w:rFonts w:ascii="Open Sans" w:hAnsi="Open Sans" w:cs="Open Sans"/>
          <w:i/>
          <w:iCs/>
          <w:sz w:val="24"/>
          <w:szCs w:val="24"/>
        </w:rPr>
      </w:pPr>
      <w:bookmarkStart w:id="1" w:name="_Hlk86742138"/>
      <w:r w:rsidRPr="002441D3">
        <w:rPr>
          <w:rFonts w:ascii="Open Sans" w:hAnsi="Open Sans" w:cs="Open Sans"/>
          <w:i/>
          <w:iCs/>
          <w:sz w:val="24"/>
          <w:szCs w:val="24"/>
        </w:rPr>
        <w:lastRenderedPageBreak/>
        <w:t>Engagement and positioning strategist, leadership platform expeditor, author, and conference speaker Donn LeVie Jr. has 30 years’ experience leading people and projects for such Fortune 100 companies as Phillips Petroleum, Motorola, Intel Corporation; government agencies (NOAA), and academia (Department of Natural Sciences and Mathematics, University of Houston Downtown College). Donn specializes at the intersection of leadership, communication, and performance, which means he works with organization leaders and executives through the doorway of coaching and consulting.</w:t>
      </w:r>
      <w:bookmarkEnd w:id="1"/>
      <w:r w:rsidRPr="002441D3">
        <w:rPr>
          <w:rFonts w:ascii="Open Sans" w:hAnsi="Open Sans" w:cs="Open Sans"/>
          <w:i/>
          <w:iCs/>
          <w:sz w:val="24"/>
          <w:szCs w:val="24"/>
        </w:rPr>
        <w:t xml:space="preserve"> Contact Donn at </w:t>
      </w:r>
      <w:hyperlink r:id="rId9" w:history="1">
        <w:r w:rsidRPr="002441D3">
          <w:rPr>
            <w:rStyle w:val="Hyperlink"/>
            <w:rFonts w:ascii="Open Sans" w:hAnsi="Open Sans" w:cs="Open Sans"/>
            <w:i/>
            <w:iCs/>
            <w:sz w:val="24"/>
            <w:szCs w:val="24"/>
          </w:rPr>
          <w:t>donn@donnleviejrstrategies.com</w:t>
        </w:r>
      </w:hyperlink>
      <w:r w:rsidRPr="002441D3">
        <w:rPr>
          <w:rFonts w:ascii="Open Sans" w:hAnsi="Open Sans" w:cs="Open Sans"/>
          <w:i/>
          <w:iCs/>
          <w:sz w:val="24"/>
          <w:szCs w:val="24"/>
        </w:rPr>
        <w:t xml:space="preserve">. </w:t>
      </w:r>
    </w:p>
    <w:p w14:paraId="515A008C" w14:textId="77777777" w:rsidR="002441D3" w:rsidRPr="001130B8" w:rsidRDefault="002441D3" w:rsidP="001130B8">
      <w:pPr>
        <w:spacing w:after="0"/>
        <w:rPr>
          <w:rFonts w:ascii="Times New Roman" w:hAnsi="Times New Roman" w:cs="Times New Roman"/>
          <w:b/>
          <w:sz w:val="24"/>
          <w:szCs w:val="24"/>
        </w:rPr>
      </w:pPr>
    </w:p>
    <w:sectPr w:rsidR="002441D3" w:rsidRPr="001130B8" w:rsidSect="002441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800F" w14:textId="77777777" w:rsidR="006C4DB6" w:rsidRDefault="006C4DB6" w:rsidP="004F552F">
      <w:pPr>
        <w:spacing w:after="0" w:line="240" w:lineRule="auto"/>
      </w:pPr>
      <w:r>
        <w:separator/>
      </w:r>
    </w:p>
  </w:endnote>
  <w:endnote w:type="continuationSeparator" w:id="0">
    <w:p w14:paraId="1A95064B" w14:textId="77777777" w:rsidR="006C4DB6" w:rsidRDefault="006C4DB6" w:rsidP="004F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panose1 w:val="02000503000000000000"/>
    <w:charset w:val="00"/>
    <w:family w:val="auto"/>
    <w:pitch w:val="variable"/>
    <w:sig w:usb0="A000006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849166"/>
      <w:docPartObj>
        <w:docPartGallery w:val="Page Numbers (Bottom of Page)"/>
        <w:docPartUnique/>
      </w:docPartObj>
    </w:sdtPr>
    <w:sdtEndPr>
      <w:rPr>
        <w:noProof/>
      </w:rPr>
    </w:sdtEndPr>
    <w:sdtContent>
      <w:p w14:paraId="742D8571" w14:textId="77777777" w:rsidR="00C75BF6" w:rsidRDefault="00C75B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65408E" w14:textId="77777777" w:rsidR="00C75BF6" w:rsidRDefault="00C7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1235" w14:textId="77777777" w:rsidR="006C4DB6" w:rsidRDefault="006C4DB6" w:rsidP="004F552F">
      <w:pPr>
        <w:spacing w:after="0" w:line="240" w:lineRule="auto"/>
      </w:pPr>
      <w:r>
        <w:separator/>
      </w:r>
    </w:p>
  </w:footnote>
  <w:footnote w:type="continuationSeparator" w:id="0">
    <w:p w14:paraId="4F72DB51" w14:textId="77777777" w:rsidR="006C4DB6" w:rsidRDefault="006C4DB6" w:rsidP="004F552F">
      <w:pPr>
        <w:spacing w:after="0" w:line="240" w:lineRule="auto"/>
      </w:pPr>
      <w:r>
        <w:continuationSeparator/>
      </w:r>
    </w:p>
  </w:footnote>
  <w:footnote w:id="1">
    <w:p w14:paraId="4464EFB9" w14:textId="77777777" w:rsidR="004F552F" w:rsidRPr="00C01075" w:rsidRDefault="004F552F" w:rsidP="002441D3">
      <w:pPr>
        <w:pStyle w:val="FootnoteText"/>
        <w:ind w:left="144" w:hanging="144"/>
        <w:jc w:val="left"/>
        <w:rPr>
          <w:rFonts w:ascii="Calibri" w:hAnsi="Calibri" w:cs="Calibri"/>
          <w:sz w:val="18"/>
        </w:rPr>
      </w:pPr>
      <w:r w:rsidRPr="00CD4253">
        <w:rPr>
          <w:rStyle w:val="FootnoteReference"/>
          <w:sz w:val="22"/>
        </w:rPr>
        <w:footnoteRef/>
      </w:r>
      <w:r w:rsidRPr="00CD4253">
        <w:rPr>
          <w:sz w:val="22"/>
        </w:rPr>
        <w:t xml:space="preserve"> </w:t>
      </w:r>
      <w:r w:rsidRPr="002441D3">
        <w:rPr>
          <w:rFonts w:ascii="Century Gothic" w:hAnsi="Century Gothic" w:cs="Calibri"/>
          <w:i/>
          <w:szCs w:val="40"/>
        </w:rPr>
        <w:t>Internal impression management</w:t>
      </w:r>
      <w:r w:rsidRPr="002441D3">
        <w:rPr>
          <w:rFonts w:ascii="Century Gothic" w:hAnsi="Century Gothic" w:cs="Calibri"/>
          <w:szCs w:val="40"/>
        </w:rPr>
        <w:t xml:space="preserve"> is a term used to describe behaviors directed to the self as the primary audience (self-esteem, self-image), whereas</w:t>
      </w:r>
      <w:r w:rsidRPr="002441D3">
        <w:rPr>
          <w:rFonts w:ascii="Calibri" w:hAnsi="Calibri" w:cs="Calibri"/>
          <w:szCs w:val="40"/>
        </w:rPr>
        <w:t xml:space="preserve"> </w:t>
      </w:r>
      <w:r w:rsidRPr="002441D3">
        <w:rPr>
          <w:rFonts w:ascii="Century Gothic" w:hAnsi="Century Gothic" w:cs="Calibri"/>
          <w:i/>
          <w:szCs w:val="40"/>
        </w:rPr>
        <w:t>external</w:t>
      </w:r>
      <w:r w:rsidRPr="002441D3">
        <w:rPr>
          <w:rFonts w:ascii="Calibri" w:hAnsi="Calibri" w:cs="Calibri"/>
          <w:i/>
          <w:szCs w:val="40"/>
        </w:rPr>
        <w:t xml:space="preserve"> </w:t>
      </w:r>
      <w:r w:rsidRPr="002441D3">
        <w:rPr>
          <w:rFonts w:ascii="Century Gothic" w:hAnsi="Century Gothic" w:cs="Calibri"/>
          <w:i/>
          <w:szCs w:val="40"/>
        </w:rPr>
        <w:t>impression management</w:t>
      </w:r>
      <w:r w:rsidRPr="002441D3">
        <w:rPr>
          <w:rFonts w:ascii="Century Gothic" w:hAnsi="Century Gothic" w:cs="Calibri"/>
          <w:szCs w:val="40"/>
        </w:rPr>
        <w:t xml:space="preserve"> describes behaviors directed to others as the primary audience.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0DA3"/>
    <w:multiLevelType w:val="multilevel"/>
    <w:tmpl w:val="8F88C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D4292"/>
    <w:multiLevelType w:val="multilevel"/>
    <w:tmpl w:val="3B2C50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B8"/>
    <w:rsid w:val="001130B8"/>
    <w:rsid w:val="001A19B2"/>
    <w:rsid w:val="002441D3"/>
    <w:rsid w:val="002508A0"/>
    <w:rsid w:val="002E5941"/>
    <w:rsid w:val="00313E90"/>
    <w:rsid w:val="004F552F"/>
    <w:rsid w:val="006C4DB6"/>
    <w:rsid w:val="006F2C01"/>
    <w:rsid w:val="00833DAD"/>
    <w:rsid w:val="00A44580"/>
    <w:rsid w:val="00AB10CC"/>
    <w:rsid w:val="00B359BC"/>
    <w:rsid w:val="00BA2273"/>
    <w:rsid w:val="00C75BF6"/>
    <w:rsid w:val="00CA646B"/>
    <w:rsid w:val="00CD4253"/>
    <w:rsid w:val="00E67E7A"/>
    <w:rsid w:val="00F8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029A"/>
  <w15:chartTrackingRefBased/>
  <w15:docId w15:val="{04DEA7E5-35D8-4660-B3A9-119A1A46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1D3"/>
    <w:pPr>
      <w:keepNext/>
      <w:keepLines/>
      <w:spacing w:after="120" w:line="259" w:lineRule="auto"/>
      <w:outlineLvl w:val="0"/>
    </w:pPr>
    <w:rPr>
      <w:rFonts w:ascii="Oswald" w:eastAsiaTheme="majorEastAsia" w:hAnsi="Oswald" w:cstheme="majorBidi"/>
      <w:color w:val="365F91" w:themeColor="accent1" w:themeShade="BF"/>
      <w:sz w:val="44"/>
      <w:szCs w:val="32"/>
    </w:rPr>
  </w:style>
  <w:style w:type="paragraph" w:styleId="Heading2">
    <w:name w:val="heading 2"/>
    <w:basedOn w:val="Normal"/>
    <w:next w:val="Normal"/>
    <w:link w:val="Heading2Char"/>
    <w:uiPriority w:val="9"/>
    <w:unhideWhenUsed/>
    <w:qFormat/>
    <w:rsid w:val="002441D3"/>
    <w:pPr>
      <w:spacing w:after="120" w:line="240" w:lineRule="auto"/>
      <w:outlineLvl w:val="1"/>
    </w:pPr>
    <w:rPr>
      <w:rFonts w:ascii="Oswald" w:eastAsia="Times New Roman" w:hAnsi="Oswald" w:cs="Arial"/>
      <w:color w:val="365F91" w:themeColor="accent1" w:themeShade="BF"/>
      <w:sz w:val="3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130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C01"/>
    <w:rPr>
      <w:color w:val="0000FF" w:themeColor="hyperlink"/>
      <w:u w:val="single"/>
    </w:rPr>
  </w:style>
  <w:style w:type="character" w:styleId="UnresolvedMention">
    <w:name w:val="Unresolved Mention"/>
    <w:basedOn w:val="DefaultParagraphFont"/>
    <w:uiPriority w:val="99"/>
    <w:semiHidden/>
    <w:unhideWhenUsed/>
    <w:rsid w:val="006F2C01"/>
    <w:rPr>
      <w:color w:val="808080"/>
      <w:shd w:val="clear" w:color="auto" w:fill="E6E6E6"/>
    </w:rPr>
  </w:style>
  <w:style w:type="character" w:customStyle="1" w:styleId="Heading2Char">
    <w:name w:val="Heading 2 Char"/>
    <w:basedOn w:val="DefaultParagraphFont"/>
    <w:link w:val="Heading2"/>
    <w:uiPriority w:val="9"/>
    <w:rsid w:val="002441D3"/>
    <w:rPr>
      <w:rFonts w:ascii="Oswald" w:eastAsia="Times New Roman" w:hAnsi="Oswald" w:cs="Arial"/>
      <w:color w:val="365F91" w:themeColor="accent1" w:themeShade="BF"/>
      <w:sz w:val="32"/>
      <w:lang w:bidi="en-US"/>
    </w:rPr>
  </w:style>
  <w:style w:type="paragraph" w:styleId="FootnoteText">
    <w:name w:val="footnote text"/>
    <w:basedOn w:val="Normal"/>
    <w:link w:val="FootnoteTextChar"/>
    <w:uiPriority w:val="99"/>
    <w:unhideWhenUsed/>
    <w:rsid w:val="004F552F"/>
    <w:pPr>
      <w:spacing w:after="0" w:line="240" w:lineRule="auto"/>
      <w:jc w:val="both"/>
    </w:pPr>
    <w:rPr>
      <w:rFonts w:ascii="Book Antiqua" w:eastAsia="Times New Roman" w:hAnsi="Book Antiqua" w:cs="Arial"/>
      <w:sz w:val="20"/>
      <w:szCs w:val="32"/>
      <w:lang w:bidi="en-US"/>
    </w:rPr>
  </w:style>
  <w:style w:type="character" w:customStyle="1" w:styleId="FootnoteTextChar">
    <w:name w:val="Footnote Text Char"/>
    <w:basedOn w:val="DefaultParagraphFont"/>
    <w:link w:val="FootnoteText"/>
    <w:uiPriority w:val="99"/>
    <w:rsid w:val="004F552F"/>
    <w:rPr>
      <w:rFonts w:ascii="Book Antiqua" w:eastAsia="Times New Roman" w:hAnsi="Book Antiqua" w:cs="Arial"/>
      <w:sz w:val="20"/>
      <w:szCs w:val="32"/>
      <w:lang w:bidi="en-US"/>
    </w:rPr>
  </w:style>
  <w:style w:type="character" w:styleId="FootnoteReference">
    <w:name w:val="footnote reference"/>
    <w:basedOn w:val="DefaultParagraphFont"/>
    <w:uiPriority w:val="99"/>
    <w:unhideWhenUsed/>
    <w:rsid w:val="004F552F"/>
    <w:rPr>
      <w:vertAlign w:val="superscript"/>
    </w:rPr>
  </w:style>
  <w:style w:type="paragraph" w:customStyle="1" w:styleId="Body">
    <w:name w:val="Body"/>
    <w:basedOn w:val="Normal"/>
    <w:link w:val="BodyChar"/>
    <w:qFormat/>
    <w:rsid w:val="002441D3"/>
    <w:pPr>
      <w:spacing w:after="120" w:line="259" w:lineRule="auto"/>
    </w:pPr>
    <w:rPr>
      <w:rFonts w:ascii="Open Sans" w:eastAsia="Times New Roman" w:hAnsi="Open Sans" w:cs="Arial"/>
      <w:sz w:val="24"/>
      <w:szCs w:val="32"/>
    </w:rPr>
  </w:style>
  <w:style w:type="character" w:customStyle="1" w:styleId="BodyChar">
    <w:name w:val="Body Char"/>
    <w:basedOn w:val="DefaultParagraphFont"/>
    <w:link w:val="Body"/>
    <w:rsid w:val="002441D3"/>
    <w:rPr>
      <w:rFonts w:ascii="Open Sans" w:eastAsia="Times New Roman" w:hAnsi="Open Sans" w:cs="Arial"/>
      <w:sz w:val="24"/>
      <w:szCs w:val="32"/>
    </w:rPr>
  </w:style>
  <w:style w:type="paragraph" w:styleId="Header">
    <w:name w:val="header"/>
    <w:basedOn w:val="Normal"/>
    <w:link w:val="HeaderChar"/>
    <w:uiPriority w:val="99"/>
    <w:unhideWhenUsed/>
    <w:rsid w:val="00C7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F6"/>
  </w:style>
  <w:style w:type="paragraph" w:styleId="Footer">
    <w:name w:val="footer"/>
    <w:basedOn w:val="Normal"/>
    <w:link w:val="FooterChar"/>
    <w:uiPriority w:val="99"/>
    <w:unhideWhenUsed/>
    <w:rsid w:val="00C7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F6"/>
  </w:style>
  <w:style w:type="character" w:customStyle="1" w:styleId="Heading1Char">
    <w:name w:val="Heading 1 Char"/>
    <w:basedOn w:val="DefaultParagraphFont"/>
    <w:link w:val="Heading1"/>
    <w:uiPriority w:val="9"/>
    <w:rsid w:val="002441D3"/>
    <w:rPr>
      <w:rFonts w:ascii="Oswald" w:eastAsiaTheme="majorEastAsia" w:hAnsi="Oswald" w:cstheme="majorBidi"/>
      <w:color w:val="365F91" w:themeColor="accent1" w:themeShade="BF"/>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donn@donnleviejrstrategi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nn@donnleviejr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5449</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LeVie</dc:creator>
  <cp:keywords/>
  <dc:description/>
  <cp:lastModifiedBy>Donn LeVie</cp:lastModifiedBy>
  <cp:revision>2</cp:revision>
  <cp:lastPrinted>2018-07-30T13:36:00Z</cp:lastPrinted>
  <dcterms:created xsi:type="dcterms:W3CDTF">2021-11-03T17:38:00Z</dcterms:created>
  <dcterms:modified xsi:type="dcterms:W3CDTF">2021-11-03T17:38:00Z</dcterms:modified>
</cp:coreProperties>
</file>